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789E3" w14:textId="77777777" w:rsidR="00447AC1" w:rsidRPr="006760EF" w:rsidRDefault="006760EF" w:rsidP="006760E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6760EF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14:paraId="1AF17B25" w14:textId="176AA8C5" w:rsidR="006760EF" w:rsidRDefault="006760EF" w:rsidP="00447AC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ชื่อหน่วยงาน/ส่วนราชการ</w:t>
      </w:r>
      <w:r w:rsidR="00C1390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เทศบาลตำบลบึงงาม อำเภอบึงโขงหลง จังหวัดบึงกาฬ</w:t>
      </w:r>
    </w:p>
    <w:p w14:paraId="3D0DFE54" w14:textId="11167283" w:rsidR="001F75DA" w:rsidRDefault="001F75DA" w:rsidP="001F75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3C52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6893">
        <w:rPr>
          <w:rFonts w:ascii="TH SarabunIT๙" w:hAnsi="TH SarabunIT๙" w:cs="TH SarabunIT๙"/>
          <w:b/>
          <w:bCs/>
          <w:sz w:val="32"/>
          <w:szCs w:val="32"/>
          <w:u w:val="dotted"/>
        </w:rPr>
        <w:t>2566</w:t>
      </w:r>
    </w:p>
    <w:p w14:paraId="5CE2A5B8" w14:textId="77777777" w:rsidR="001F75DA" w:rsidRDefault="001F75DA" w:rsidP="003C52F2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รายงานผลการขับเคลื่อนตามนโยบาย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 ของหน่วยงาน ข้าราชการ และเจ้าหน้าที่ในสังกัด โดยมีรายละเอียด ดังนี้</w:t>
      </w:r>
    </w:p>
    <w:p w14:paraId="7DFC6F70" w14:textId="77777777" w:rsidR="001F75DA" w:rsidRDefault="00C93F14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การประกาศเจตนา</w:t>
      </w:r>
      <w:r w:rsid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รมณ์ตามนโยบาย </w:t>
      </w:r>
      <w:r w:rsidR="001F75DA"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ขององค์กรหรือหน่วยงาน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2710"/>
        <w:gridCol w:w="992"/>
        <w:gridCol w:w="5472"/>
      </w:tblGrid>
      <w:tr w:rsidR="001F75DA" w14:paraId="7ABB34DC" w14:textId="77777777" w:rsidTr="00B46EFB">
        <w:tc>
          <w:tcPr>
            <w:tcW w:w="659" w:type="dxa"/>
            <w:shd w:val="clear" w:color="auto" w:fill="A8D08D" w:themeFill="accent6" w:themeFillTint="99"/>
          </w:tcPr>
          <w:p w14:paraId="584C1598" w14:textId="77777777" w:rsid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0" w:type="dxa"/>
            <w:shd w:val="clear" w:color="auto" w:fill="A8D08D" w:themeFill="accent6" w:themeFillTint="99"/>
          </w:tcPr>
          <w:p w14:paraId="79E5566F" w14:textId="77777777" w:rsid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6E31E7F1" w14:textId="77777777" w:rsid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5472" w:type="dxa"/>
            <w:shd w:val="clear" w:color="auto" w:fill="A8D08D" w:themeFill="accent6" w:themeFillTint="99"/>
          </w:tcPr>
          <w:p w14:paraId="0B9C0011" w14:textId="77777777" w:rsid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1F75DA" w14:paraId="654FEE87" w14:textId="77777777" w:rsidTr="00B46EFB">
        <w:tc>
          <w:tcPr>
            <w:tcW w:w="659" w:type="dxa"/>
          </w:tcPr>
          <w:p w14:paraId="7AE7CDF6" w14:textId="2533CF67" w:rsidR="001F75DA" w:rsidRDefault="00AC6893" w:rsidP="000C0D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10" w:type="dxa"/>
          </w:tcPr>
          <w:p w14:paraId="29D541E4" w14:textId="13748B23" w:rsidR="001F75DA" w:rsidRDefault="00AC6893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เทศบาลตำบลบึงงาม</w:t>
            </w:r>
          </w:p>
        </w:tc>
        <w:tc>
          <w:tcPr>
            <w:tcW w:w="992" w:type="dxa"/>
          </w:tcPr>
          <w:p w14:paraId="754D947A" w14:textId="7F83358C" w:rsidR="001F75DA" w:rsidRDefault="00673EF4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66</w:t>
            </w:r>
          </w:p>
        </w:tc>
        <w:tc>
          <w:tcPr>
            <w:tcW w:w="5472" w:type="dxa"/>
          </w:tcPr>
          <w:p w14:paraId="30941F47" w14:textId="0F8D56FA" w:rsidR="003D5B4C" w:rsidRDefault="00D27C13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จัดทำประกาศนโยบายไม่รับของ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ขัวญ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3D5B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2566 </w:t>
            </w:r>
          </w:p>
          <w:p w14:paraId="3C46058E" w14:textId="3D80C188" w:rsidR="001F75DA" w:rsidRPr="00D27C13" w:rsidRDefault="00D27C13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และประชาสัมพันธ์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ในเวปไซต์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เทศบาลตำบลบึงงาม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https://www.buengghamdla.go.th/index/?page=picture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0128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&amp;detail=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proofErr w:type="spellStart"/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reqKa</w:t>
            </w:r>
            <w:proofErr w:type="spellEnd"/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F75DA" w14:paraId="1CB7E447" w14:textId="77777777" w:rsidTr="00B46EFB">
        <w:tc>
          <w:tcPr>
            <w:tcW w:w="659" w:type="dxa"/>
          </w:tcPr>
          <w:p w14:paraId="467E97FF" w14:textId="1C986A12" w:rsidR="001F75DA" w:rsidRDefault="00D27C13" w:rsidP="000C0D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10" w:type="dxa"/>
          </w:tcPr>
          <w:p w14:paraId="0199DB25" w14:textId="746788FC" w:rsidR="001F75DA" w:rsidRDefault="00D27C13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เทศบาลตำบลบึงงาม</w:t>
            </w:r>
          </w:p>
        </w:tc>
        <w:tc>
          <w:tcPr>
            <w:tcW w:w="992" w:type="dxa"/>
          </w:tcPr>
          <w:p w14:paraId="0678D530" w14:textId="5B6EECED" w:rsidR="001F75DA" w:rsidRDefault="00D27C13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66</w:t>
            </w:r>
          </w:p>
        </w:tc>
        <w:tc>
          <w:tcPr>
            <w:tcW w:w="5472" w:type="dxa"/>
          </w:tcPr>
          <w:p w14:paraId="57EA6ED0" w14:textId="77777777" w:rsidR="003D5B4C" w:rsidRDefault="00D27C13" w:rsidP="00C32EC6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มีการจัดทำป้ายประชาสัมพันธ์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infographic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และประชาสัมพันธ์</w:t>
            </w:r>
          </w:p>
          <w:p w14:paraId="6497557F" w14:textId="57AA0524" w:rsidR="001F75DA" w:rsidRPr="00D27C13" w:rsidRDefault="00C904AD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ในเวปไซต์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เทศบาลตำบลบึงงาม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https://www.buengghamdla.go.th/index/?page=picture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0128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&amp;detail=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</w:t>
            </w:r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proofErr w:type="spellStart"/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reqKa</w:t>
            </w:r>
            <w:proofErr w:type="spellEnd"/>
            <w:r w:rsidR="00495253" w:rsidRPr="004952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55BD4B0A" w14:textId="77777777" w:rsidR="001F75DA" w:rsidRDefault="001F75DA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การปลุกจิตสำนึก หรือ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สร้างวัฒนธรรมองค์กร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8"/>
        <w:gridCol w:w="2461"/>
        <w:gridCol w:w="1135"/>
        <w:gridCol w:w="3288"/>
        <w:gridCol w:w="1955"/>
      </w:tblGrid>
      <w:tr w:rsidR="001F75DA" w14:paraId="0FAB937A" w14:textId="77777777" w:rsidTr="00B46EFB">
        <w:tc>
          <w:tcPr>
            <w:tcW w:w="908" w:type="dxa"/>
            <w:shd w:val="clear" w:color="auto" w:fill="A8D08D" w:themeFill="accent6" w:themeFillTint="99"/>
          </w:tcPr>
          <w:p w14:paraId="59F490E7" w14:textId="77777777" w:rsid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61" w:type="dxa"/>
            <w:shd w:val="clear" w:color="auto" w:fill="A8D08D" w:themeFill="accent6" w:themeFillTint="99"/>
          </w:tcPr>
          <w:p w14:paraId="1667D8B2" w14:textId="77777777" w:rsid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135" w:type="dxa"/>
            <w:shd w:val="clear" w:color="auto" w:fill="A8D08D" w:themeFill="accent6" w:themeFillTint="99"/>
          </w:tcPr>
          <w:p w14:paraId="28F0D1EC" w14:textId="77777777" w:rsid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3288" w:type="dxa"/>
            <w:shd w:val="clear" w:color="auto" w:fill="A8D08D" w:themeFill="accent6" w:themeFillTint="99"/>
          </w:tcPr>
          <w:p w14:paraId="39B2197C" w14:textId="77777777" w:rsid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14:paraId="00888038" w14:textId="77777777" w:rsid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1F75DA" w14:paraId="2F701DE9" w14:textId="77777777" w:rsidTr="00B46EFB">
        <w:tc>
          <w:tcPr>
            <w:tcW w:w="908" w:type="dxa"/>
          </w:tcPr>
          <w:p w14:paraId="44456C77" w14:textId="2786A2BF" w:rsidR="001F75DA" w:rsidRDefault="000C0D55" w:rsidP="000C0D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61" w:type="dxa"/>
          </w:tcPr>
          <w:p w14:paraId="365ED89A" w14:textId="3BD2F826" w:rsidR="001F75DA" w:rsidRDefault="000C0D55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เทศบาลตำบลบึงงาม</w:t>
            </w:r>
          </w:p>
        </w:tc>
        <w:tc>
          <w:tcPr>
            <w:tcW w:w="1135" w:type="dxa"/>
          </w:tcPr>
          <w:p w14:paraId="6FA85320" w14:textId="79981720" w:rsidR="001F75DA" w:rsidRDefault="00962DA3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.66</w:t>
            </w:r>
          </w:p>
        </w:tc>
        <w:tc>
          <w:tcPr>
            <w:tcW w:w="3288" w:type="dxa"/>
          </w:tcPr>
          <w:p w14:paraId="2789E1E5" w14:textId="3A8FAD34" w:rsidR="001F75DA" w:rsidRDefault="00962DA3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กิจกรรมส่งเสริมด้านคุณธรรมและความโปร่งใสในเทศบาลตำบลบึงงามประจำปี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955" w:type="dxa"/>
          </w:tcPr>
          <w:p w14:paraId="2366C53E" w14:textId="77777777" w:rsidR="001F75DA" w:rsidRDefault="00962DA3" w:rsidP="00C32EC6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การมอบนโยบาย</w:t>
            </w:r>
          </w:p>
          <w:p w14:paraId="6FABDDFD" w14:textId="0783C4C0" w:rsidR="00962DA3" w:rsidRDefault="00962DA3" w:rsidP="00C32EC6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การนำนโยบายไปสู่การปฏิบัติการสร้างความรู้ความเข้าใจ การปลูกจิตสำนึก การสร้างวัฒนธรรมให้เจ้าหน้าที่ปฏิเสธการรับของ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ขัวญ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ของรางวัลทุกชนิดจากการปฏิบัติหน้าที่</w:t>
            </w:r>
          </w:p>
        </w:tc>
      </w:tr>
    </w:tbl>
    <w:p w14:paraId="1CE235DD" w14:textId="77777777" w:rsidR="00E11C23" w:rsidRDefault="00E11C23" w:rsidP="001F75DA">
      <w:pPr>
        <w:spacing w:before="120"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437EFB5" w14:textId="77777777" w:rsidR="008D31E9" w:rsidRDefault="008D31E9" w:rsidP="001F75DA">
      <w:pPr>
        <w:spacing w:before="120"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0F3ADDF" w14:textId="77777777" w:rsidR="008D31E9" w:rsidRDefault="008D31E9" w:rsidP="001F75DA">
      <w:pPr>
        <w:spacing w:before="120"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457D749" w14:textId="77777777" w:rsidR="001F75DA" w:rsidRDefault="001F75DA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รายงานการรับของขวัญและของกำนัลตามนโยบาย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2948"/>
      </w:tblGrid>
      <w:tr w:rsidR="001F75DA" w14:paraId="26C0BDD7" w14:textId="77777777" w:rsidTr="005876E0">
        <w:tc>
          <w:tcPr>
            <w:tcW w:w="6799" w:type="dxa"/>
            <w:shd w:val="clear" w:color="auto" w:fill="A8D08D" w:themeFill="accent6" w:themeFillTint="99"/>
          </w:tcPr>
          <w:p w14:paraId="58EADEB0" w14:textId="77777777" w:rsid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948" w:type="dxa"/>
            <w:shd w:val="clear" w:color="auto" w:fill="A8D08D" w:themeFill="accent6" w:themeFillTint="99"/>
          </w:tcPr>
          <w:p w14:paraId="456DF79B" w14:textId="77777777" w:rsidR="001F75DA" w:rsidRPr="001F75DA" w:rsidRDefault="001F75DA" w:rsidP="00C32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1F75DA" w14:paraId="443C9881" w14:textId="77777777" w:rsidTr="005876E0">
        <w:tc>
          <w:tcPr>
            <w:tcW w:w="6799" w:type="dxa"/>
            <w:shd w:val="clear" w:color="auto" w:fill="BDD6EE" w:themeFill="accent5" w:themeFillTint="66"/>
          </w:tcPr>
          <w:p w14:paraId="4B3FB45A" w14:textId="77777777" w:rsidR="001F75DA" w:rsidRDefault="001F75DA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65F6B2F7" w14:textId="49C19626" w:rsidR="001F75DA" w:rsidRDefault="004D4002" w:rsidP="004D4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1F75DA" w14:paraId="73FABF46" w14:textId="77777777" w:rsidTr="005876E0">
        <w:tc>
          <w:tcPr>
            <w:tcW w:w="6799" w:type="dxa"/>
          </w:tcPr>
          <w:p w14:paraId="63B3607B" w14:textId="77777777" w:rsidR="001F75DA" w:rsidRPr="001F75DA" w:rsidRDefault="001F75DA" w:rsidP="00C32E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948" w:type="dxa"/>
          </w:tcPr>
          <w:p w14:paraId="738943CB" w14:textId="1368A3A5" w:rsidR="001F75DA" w:rsidRPr="001F75DA" w:rsidRDefault="004D4002" w:rsidP="004D4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4D4002" w14:paraId="4F9E3C23" w14:textId="77777777" w:rsidTr="005876E0">
        <w:tc>
          <w:tcPr>
            <w:tcW w:w="6799" w:type="dxa"/>
          </w:tcPr>
          <w:p w14:paraId="7588DC6F" w14:textId="77777777" w:rsidR="004D4002" w:rsidRPr="001F75DA" w:rsidRDefault="004D4002" w:rsidP="00C32E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หน่วยงานภาคเอกชน</w:t>
            </w:r>
          </w:p>
        </w:tc>
        <w:tc>
          <w:tcPr>
            <w:tcW w:w="2948" w:type="dxa"/>
          </w:tcPr>
          <w:p w14:paraId="1E7D7FD8" w14:textId="487CC5D1" w:rsidR="004D4002" w:rsidRPr="001F75DA" w:rsidRDefault="004D4002" w:rsidP="004D4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C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4D4002" w14:paraId="35B567CB" w14:textId="77777777" w:rsidTr="005876E0">
        <w:tc>
          <w:tcPr>
            <w:tcW w:w="6799" w:type="dxa"/>
          </w:tcPr>
          <w:p w14:paraId="0475ED2D" w14:textId="77777777" w:rsidR="004D4002" w:rsidRPr="001F75DA" w:rsidRDefault="004D4002" w:rsidP="00C32E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ประชาชน</w:t>
            </w:r>
          </w:p>
        </w:tc>
        <w:tc>
          <w:tcPr>
            <w:tcW w:w="2948" w:type="dxa"/>
          </w:tcPr>
          <w:p w14:paraId="3B187E63" w14:textId="75BDC3BB" w:rsidR="004D4002" w:rsidRPr="001F75DA" w:rsidRDefault="004D4002" w:rsidP="004D4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C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4D4002" w14:paraId="7ECCE2B4" w14:textId="77777777" w:rsidTr="005876E0">
        <w:tc>
          <w:tcPr>
            <w:tcW w:w="6799" w:type="dxa"/>
          </w:tcPr>
          <w:p w14:paraId="0B5BA9B2" w14:textId="77777777" w:rsidR="004D4002" w:rsidRPr="001F75DA" w:rsidRDefault="004D4002" w:rsidP="00C32E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อื่น ๆ</w:t>
            </w:r>
          </w:p>
        </w:tc>
        <w:tc>
          <w:tcPr>
            <w:tcW w:w="2948" w:type="dxa"/>
          </w:tcPr>
          <w:p w14:paraId="5689C810" w14:textId="0C0AD0DA" w:rsidR="004D4002" w:rsidRPr="001F75DA" w:rsidRDefault="004D4002" w:rsidP="004D4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C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1F75DA" w14:paraId="4E208C7B" w14:textId="77777777" w:rsidTr="005876E0">
        <w:tc>
          <w:tcPr>
            <w:tcW w:w="6799" w:type="dxa"/>
            <w:shd w:val="clear" w:color="auto" w:fill="BDD6EE" w:themeFill="accent5" w:themeFillTint="66"/>
          </w:tcPr>
          <w:p w14:paraId="15220BE1" w14:textId="77777777" w:rsidR="001F75DA" w:rsidRDefault="001F75DA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562E6D36" w14:textId="77777777" w:rsidR="001F75DA" w:rsidRDefault="001F75DA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4002" w14:paraId="3C76CD5C" w14:textId="77777777" w:rsidTr="005876E0">
        <w:tc>
          <w:tcPr>
            <w:tcW w:w="6799" w:type="dxa"/>
          </w:tcPr>
          <w:p w14:paraId="51BA18AF" w14:textId="77777777" w:rsidR="004D4002" w:rsidRPr="001F75DA" w:rsidRDefault="004D4002" w:rsidP="00C32E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48" w:type="dxa"/>
          </w:tcPr>
          <w:p w14:paraId="6B51CEC8" w14:textId="6BA63FC4" w:rsidR="004D4002" w:rsidRPr="001F75DA" w:rsidRDefault="004D4002" w:rsidP="004D4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6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4D4002" w14:paraId="51BF4BBB" w14:textId="77777777" w:rsidTr="005876E0">
        <w:tc>
          <w:tcPr>
            <w:tcW w:w="6799" w:type="dxa"/>
          </w:tcPr>
          <w:p w14:paraId="34B12242" w14:textId="77777777" w:rsidR="004D4002" w:rsidRPr="001F75DA" w:rsidRDefault="004D4002" w:rsidP="00C32E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รายบุคคล</w:t>
            </w:r>
          </w:p>
        </w:tc>
        <w:tc>
          <w:tcPr>
            <w:tcW w:w="2948" w:type="dxa"/>
          </w:tcPr>
          <w:p w14:paraId="0A7BFDAB" w14:textId="63E94088" w:rsidR="004D4002" w:rsidRPr="001F75DA" w:rsidRDefault="004D4002" w:rsidP="004D4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16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1F75DA" w14:paraId="0E933B8D" w14:textId="77777777" w:rsidTr="005876E0">
        <w:tc>
          <w:tcPr>
            <w:tcW w:w="6799" w:type="dxa"/>
            <w:shd w:val="clear" w:color="auto" w:fill="BDD6EE" w:themeFill="accent5" w:themeFillTint="66"/>
          </w:tcPr>
          <w:p w14:paraId="32C93122" w14:textId="77777777" w:rsidR="001F75DA" w:rsidRDefault="001F75DA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6B6EA3EA" w14:textId="77777777" w:rsidR="001F75DA" w:rsidRDefault="001F75DA" w:rsidP="00C32E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4002" w14:paraId="6B25B62B" w14:textId="77777777" w:rsidTr="005876E0">
        <w:tc>
          <w:tcPr>
            <w:tcW w:w="6799" w:type="dxa"/>
          </w:tcPr>
          <w:p w14:paraId="4160474C" w14:textId="77777777" w:rsidR="004D4002" w:rsidRPr="001E2A31" w:rsidRDefault="004D4002" w:rsidP="00C32E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ส่งคืนแก่ผู้ให้</w:t>
            </w:r>
          </w:p>
        </w:tc>
        <w:tc>
          <w:tcPr>
            <w:tcW w:w="2948" w:type="dxa"/>
          </w:tcPr>
          <w:p w14:paraId="259BF57E" w14:textId="59F5F47C" w:rsidR="004D4002" w:rsidRPr="001E2A31" w:rsidRDefault="004D4002" w:rsidP="004D4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2D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4D4002" w14:paraId="1F08A13B" w14:textId="77777777" w:rsidTr="005876E0">
        <w:tc>
          <w:tcPr>
            <w:tcW w:w="6799" w:type="dxa"/>
          </w:tcPr>
          <w:p w14:paraId="20CA6FD5" w14:textId="77777777" w:rsidR="004D4002" w:rsidRPr="001E2A31" w:rsidRDefault="004D4002" w:rsidP="00C32E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ส่งมอบให้แก่หน่วยงาน</w:t>
            </w:r>
          </w:p>
        </w:tc>
        <w:tc>
          <w:tcPr>
            <w:tcW w:w="2948" w:type="dxa"/>
          </w:tcPr>
          <w:p w14:paraId="1130FA8D" w14:textId="4BB11BE0" w:rsidR="004D4002" w:rsidRPr="001E2A31" w:rsidRDefault="004D4002" w:rsidP="004D4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2D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4D4002" w14:paraId="0C5A764C" w14:textId="77777777" w:rsidTr="005876E0">
        <w:tc>
          <w:tcPr>
            <w:tcW w:w="6799" w:type="dxa"/>
          </w:tcPr>
          <w:p w14:paraId="291E1C24" w14:textId="77777777" w:rsidR="004D4002" w:rsidRPr="001E2A31" w:rsidRDefault="004D4002" w:rsidP="00C32E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อื่น ๆ โปรดระบุ</w:t>
            </w:r>
            <w:r w:rsidRPr="001E2A3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1E2A3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948" w:type="dxa"/>
          </w:tcPr>
          <w:p w14:paraId="032A6467" w14:textId="6487509E" w:rsidR="004D4002" w:rsidRPr="001E2A31" w:rsidRDefault="004D4002" w:rsidP="004D40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2D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14:paraId="11FB1BF8" w14:textId="77777777" w:rsidR="001F75DA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ปัญหาอุปสรรคในการดำเนินการของหน่วยงาน</w:t>
      </w:r>
    </w:p>
    <w:p w14:paraId="696CABF8" w14:textId="77777777" w:rsidR="001E2A31" w:rsidRDefault="001E2A31" w:rsidP="001E2A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90E2FC0" w14:textId="77777777" w:rsidR="001E2A31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ข้อเสนอแนะอื่น</w:t>
      </w:r>
      <w:r w:rsidR="003C52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  <w:r w:rsidR="006058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ของหน่วยงานต่อนโยบาย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p w14:paraId="004A8663" w14:textId="77777777" w:rsidR="001E2A31" w:rsidRDefault="001E2A31" w:rsidP="001E2A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1B534F1" w14:textId="08854406" w:rsidR="001E2A31" w:rsidRPr="00C32EC6" w:rsidRDefault="00C13904" w:rsidP="00C1390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  <w:r w:rsidR="001E2A31" w:rsidRPr="00C32EC6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dotted"/>
        </w:rPr>
        <w:drawing>
          <wp:inline distT="0" distB="0" distL="0" distR="0" wp14:anchorId="3A32C537" wp14:editId="4B22F215">
            <wp:extent cx="1080135" cy="358847"/>
            <wp:effectExtent l="0" t="0" r="5715" b="31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61" cy="36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CE74D" w14:textId="65E78673" w:rsidR="001E2A31" w:rsidRDefault="00C13904" w:rsidP="00C139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  <w:r w:rsidR="001E2A3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นางสายสมร ปากดี </w:t>
      </w:r>
      <w:r w:rsidR="001E2A31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14:paraId="6D02686F" w14:textId="77777777" w:rsidR="00C32EC6" w:rsidRPr="00C32EC6" w:rsidRDefault="00C32EC6" w:rsidP="00C32EC6">
      <w:pPr>
        <w:pStyle w:val="1"/>
        <w:spacing w:before="120" w:after="0"/>
        <w:ind w:left="50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2A31" w:rsidRPr="00C32EC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  <w:r w:rsidR="001E2A31" w:rsidRPr="00C32EC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4F41E12" w14:textId="1B7AFCF1" w:rsidR="00C13904" w:rsidRDefault="00C13904" w:rsidP="00C13904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C32EC6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>
        <w:rPr>
          <w:rFonts w:ascii="TH SarabunIT๙" w:eastAsia="Sarabun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eastAsia="Sarabun" w:hAnsi="TH SarabunIT๙" w:cs="TH SarabunIT๙"/>
          <w:noProof/>
          <w:sz w:val="32"/>
          <w:szCs w:val="32"/>
        </w:rPr>
        <w:drawing>
          <wp:inline distT="0" distB="0" distL="0" distR="0" wp14:anchorId="54F5CCFE" wp14:editId="25528FD7">
            <wp:extent cx="1179349" cy="620884"/>
            <wp:effectExtent l="0" t="0" r="1905" b="825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199" cy="63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EC6">
        <w:rPr>
          <w:rFonts w:ascii="TH SarabunIT๙" w:eastAsia="Sarabun" w:hAnsi="TH SarabunIT๙" w:cs="TH SarabunIT๙"/>
          <w:sz w:val="32"/>
          <w:szCs w:val="32"/>
        </w:rPr>
        <w:t xml:space="preserve">         </w:t>
      </w:r>
    </w:p>
    <w:p w14:paraId="29CC0EB5" w14:textId="43D3396B" w:rsidR="00C32EC6" w:rsidRPr="007375EC" w:rsidRDefault="00C13904" w:rsidP="00C13904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</w:t>
      </w:r>
      <w:r w:rsidR="00C32EC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gramStart"/>
      <w:r w:rsidR="00C32EC6" w:rsidRPr="007375EC">
        <w:rPr>
          <w:rFonts w:ascii="TH SarabunIT๙" w:eastAsia="Sarabun" w:hAnsi="TH SarabunIT๙" w:cs="TH SarabunIT๙"/>
          <w:sz w:val="32"/>
          <w:szCs w:val="32"/>
        </w:rPr>
        <w:t>(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ลือทัย</w:t>
      </w:r>
      <w:proofErr w:type="spellEnd"/>
      <w:proofErr w:type="gram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นามศรี</w:t>
      </w:r>
      <w:r w:rsidR="00C32EC6" w:rsidRPr="007375EC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45D0D93" w14:textId="77777777" w:rsidR="00C32EC6" w:rsidRDefault="00C32EC6" w:rsidP="00C32EC6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รับรอง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</w:t>
      </w:r>
    </w:p>
    <w:p w14:paraId="50DE6F62" w14:textId="77777777" w:rsidR="001E2A31" w:rsidRDefault="001E2A31" w:rsidP="001E2A31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0063D82D" w14:textId="77777777" w:rsidR="001E2A31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68D419" w14:textId="77777777" w:rsidR="00C32EC6" w:rsidRDefault="00C32EC6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D7AD4" w14:textId="77777777" w:rsidR="00C32EC6" w:rsidRDefault="00C32EC6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7E049F" w14:textId="77777777" w:rsidR="00C32EC6" w:rsidRDefault="00C32EC6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3F925" w14:textId="77777777" w:rsidR="00C32EC6" w:rsidRDefault="00C32EC6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F9A875" w14:textId="77777777" w:rsidR="00C32EC6" w:rsidRDefault="00C32EC6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043D4" w14:textId="77777777" w:rsidR="00C32EC6" w:rsidRDefault="00C32EC6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5F7061E" w14:textId="77777777" w:rsidR="001E2A31" w:rsidRPr="006760EF" w:rsidRDefault="00C32EC6" w:rsidP="00E0275B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DD72FC">
        <w:rPr>
          <w:rFonts w:ascii="TH SarabunIT๙" w:eastAsia="Sarabun" w:hAnsi="TH SarabunIT๙" w:cs="TH SarabunIT๙" w:hint="cs"/>
          <w:sz w:val="32"/>
          <w:szCs w:val="32"/>
          <w:cs/>
        </w:rPr>
        <w:t>ให้ผู้บริหารสูงสุดขององค์กร หรือผู้รักษาราชการแทน หรือผู้ปฏิบัติราชการแทน เป็นผู้รับรองรายงานและเผยแพร่ลงเว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็บ</w:t>
      </w:r>
      <w:r w:rsidRPr="00DD72FC">
        <w:rPr>
          <w:rFonts w:ascii="TH SarabunIT๙" w:eastAsia="Sarabun" w:hAnsi="TH SarabunIT๙" w:cs="TH SarabunIT๙" w:hint="cs"/>
          <w:sz w:val="32"/>
          <w:szCs w:val="32"/>
          <w:cs/>
        </w:rPr>
        <w:t>ไซต์</w:t>
      </w:r>
    </w:p>
    <w:sectPr w:rsidR="001E2A31" w:rsidRPr="006760EF" w:rsidSect="007F0E39">
      <w:headerReference w:type="default" r:id="rId10"/>
      <w:pgSz w:w="12240" w:h="15840"/>
      <w:pgMar w:top="1440" w:right="118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49D04" w14:textId="77777777" w:rsidR="00FA3F55" w:rsidRDefault="00FA3F55" w:rsidP="001B7220">
      <w:pPr>
        <w:spacing w:after="0" w:line="240" w:lineRule="auto"/>
      </w:pPr>
      <w:r>
        <w:separator/>
      </w:r>
    </w:p>
  </w:endnote>
  <w:endnote w:type="continuationSeparator" w:id="0">
    <w:p w14:paraId="4CA9BC8B" w14:textId="77777777" w:rsidR="00FA3F55" w:rsidRDefault="00FA3F55" w:rsidP="001B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4430F" w14:textId="77777777" w:rsidR="00FA3F55" w:rsidRDefault="00FA3F55" w:rsidP="001B7220">
      <w:pPr>
        <w:spacing w:after="0" w:line="240" w:lineRule="auto"/>
      </w:pPr>
      <w:r>
        <w:separator/>
      </w:r>
    </w:p>
  </w:footnote>
  <w:footnote w:type="continuationSeparator" w:id="0">
    <w:p w14:paraId="020926BB" w14:textId="77777777" w:rsidR="00FA3F55" w:rsidRDefault="00FA3F55" w:rsidP="001B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40"/>
      </w:rPr>
      <w:id w:val="-1713030373"/>
      <w:docPartObj>
        <w:docPartGallery w:val="Page Numbers (Top of Page)"/>
        <w:docPartUnique/>
      </w:docPartObj>
    </w:sdtPr>
    <w:sdtEndPr/>
    <w:sdtContent>
      <w:p w14:paraId="5A65C996" w14:textId="77777777" w:rsidR="001B7220" w:rsidRPr="00C32EC6" w:rsidRDefault="00C32EC6" w:rsidP="00C32EC6">
        <w:pPr>
          <w:pStyle w:val="a3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C32EC6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C32EC6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C32EC6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B46EFB">
          <w:rPr>
            <w:rFonts w:ascii="TH SarabunIT๙" w:hAnsi="TH SarabunIT๙" w:cs="TH SarabunIT๙"/>
            <w:noProof/>
            <w:sz w:val="32"/>
            <w:szCs w:val="40"/>
          </w:rPr>
          <w:t>1</w:t>
        </w:r>
        <w:r w:rsidRPr="00C32EC6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20"/>
    <w:rsid w:val="000C0D55"/>
    <w:rsid w:val="001B7220"/>
    <w:rsid w:val="001E2A31"/>
    <w:rsid w:val="001F75DA"/>
    <w:rsid w:val="003352B4"/>
    <w:rsid w:val="003B68F0"/>
    <w:rsid w:val="003C52F2"/>
    <w:rsid w:val="003D5B4C"/>
    <w:rsid w:val="00447AC1"/>
    <w:rsid w:val="00495253"/>
    <w:rsid w:val="004D4002"/>
    <w:rsid w:val="00506DFA"/>
    <w:rsid w:val="005205D9"/>
    <w:rsid w:val="005876E0"/>
    <w:rsid w:val="005C1D09"/>
    <w:rsid w:val="00605866"/>
    <w:rsid w:val="006659A1"/>
    <w:rsid w:val="00673EF4"/>
    <w:rsid w:val="006760EF"/>
    <w:rsid w:val="006D3C51"/>
    <w:rsid w:val="007F0E39"/>
    <w:rsid w:val="008D31E9"/>
    <w:rsid w:val="008E3EE0"/>
    <w:rsid w:val="009435D1"/>
    <w:rsid w:val="00962DA3"/>
    <w:rsid w:val="009B7C7B"/>
    <w:rsid w:val="009D6C2A"/>
    <w:rsid w:val="00A62A95"/>
    <w:rsid w:val="00AC6893"/>
    <w:rsid w:val="00B46EFB"/>
    <w:rsid w:val="00B73D2D"/>
    <w:rsid w:val="00B82CE1"/>
    <w:rsid w:val="00BB416B"/>
    <w:rsid w:val="00C13904"/>
    <w:rsid w:val="00C32EC6"/>
    <w:rsid w:val="00C904AD"/>
    <w:rsid w:val="00C93F14"/>
    <w:rsid w:val="00D11A41"/>
    <w:rsid w:val="00D27C13"/>
    <w:rsid w:val="00D44C65"/>
    <w:rsid w:val="00D827AB"/>
    <w:rsid w:val="00E0275B"/>
    <w:rsid w:val="00E05862"/>
    <w:rsid w:val="00E11C23"/>
    <w:rsid w:val="00E33DB1"/>
    <w:rsid w:val="00EF480A"/>
    <w:rsid w:val="00FA3F55"/>
    <w:rsid w:val="00FB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4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7220"/>
  </w:style>
  <w:style w:type="paragraph" w:styleId="a5">
    <w:name w:val="footer"/>
    <w:basedOn w:val="a"/>
    <w:link w:val="a6"/>
    <w:uiPriority w:val="99"/>
    <w:unhideWhenUsed/>
    <w:rsid w:val="001B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7220"/>
  </w:style>
  <w:style w:type="table" w:styleId="a7">
    <w:name w:val="Table Grid"/>
    <w:basedOn w:val="a1"/>
    <w:uiPriority w:val="39"/>
    <w:rsid w:val="001B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75DA"/>
    <w:pPr>
      <w:ind w:left="720"/>
      <w:contextualSpacing/>
    </w:pPr>
  </w:style>
  <w:style w:type="paragraph" w:customStyle="1" w:styleId="1">
    <w:name w:val="ปกติ1"/>
    <w:rsid w:val="00C32EC6"/>
    <w:pPr>
      <w:spacing w:line="256" w:lineRule="auto"/>
    </w:pPr>
    <w:rPr>
      <w:rFonts w:ascii="Calibri" w:eastAsia="Calibri" w:hAnsi="Calibri" w:cs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62D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62D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7220"/>
  </w:style>
  <w:style w:type="paragraph" w:styleId="a5">
    <w:name w:val="footer"/>
    <w:basedOn w:val="a"/>
    <w:link w:val="a6"/>
    <w:uiPriority w:val="99"/>
    <w:unhideWhenUsed/>
    <w:rsid w:val="001B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7220"/>
  </w:style>
  <w:style w:type="table" w:styleId="a7">
    <w:name w:val="Table Grid"/>
    <w:basedOn w:val="a1"/>
    <w:uiPriority w:val="39"/>
    <w:rsid w:val="001B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75DA"/>
    <w:pPr>
      <w:ind w:left="720"/>
      <w:contextualSpacing/>
    </w:pPr>
  </w:style>
  <w:style w:type="paragraph" w:customStyle="1" w:styleId="1">
    <w:name w:val="ปกติ1"/>
    <w:rsid w:val="00C32EC6"/>
    <w:pPr>
      <w:spacing w:line="256" w:lineRule="auto"/>
    </w:pPr>
    <w:rPr>
      <w:rFonts w:ascii="Calibri" w:eastAsia="Calibri" w:hAnsi="Calibri" w:cs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62D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62D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D5DF-8F76-4310-93B1-4325A9C3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akkarapol_ud@opsmoac.go.th</dc:creator>
  <cp:keywords/>
  <dc:description/>
  <cp:lastModifiedBy>Admin</cp:lastModifiedBy>
  <cp:revision>17</cp:revision>
  <cp:lastPrinted>2024-03-14T08:12:00Z</cp:lastPrinted>
  <dcterms:created xsi:type="dcterms:W3CDTF">2023-10-16T06:56:00Z</dcterms:created>
  <dcterms:modified xsi:type="dcterms:W3CDTF">2024-03-14T08:14:00Z</dcterms:modified>
</cp:coreProperties>
</file>